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586" w:rsidRPr="00B65586" w:rsidRDefault="00B6558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65586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B65586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oktatás</w:t>
      </w:r>
      <w:proofErr w:type="spell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szakma</w:t>
      </w:r>
      <w:proofErr w:type="spell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Pszichológia</w:t>
      </w:r>
      <w:proofErr w:type="spellEnd"/>
      <w:r w:rsidRPr="00B655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5586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54"/>
        <w:gridCol w:w="5534"/>
      </w:tblGrid>
      <w:tr w:rsidR="005908D2" w:rsidTr="00B65586">
        <w:trPr>
          <w:jc w:val="center"/>
        </w:trPr>
        <w:tc>
          <w:tcPr>
            <w:tcW w:w="4654" w:type="dxa"/>
            <w:shd w:val="clear" w:color="auto" w:fill="E7ECF2"/>
          </w:tcPr>
          <w:bookmarkEnd w:id="0"/>
          <w:p w:rsidR="005908D2" w:rsidRDefault="00820DFE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34" w:type="dxa"/>
            <w:shd w:val="clear" w:color="auto" w:fill="E7ECF2"/>
          </w:tcPr>
          <w:p w:rsidR="005908D2" w:rsidRDefault="00820DFE">
            <w:r>
              <w:rPr>
                <w:b/>
              </w:rPr>
              <w:t>Tananyag</w:t>
            </w:r>
          </w:p>
        </w:tc>
      </w:tr>
      <w:tr w:rsidR="005908D2" w:rsidTr="00B65586">
        <w:trPr>
          <w:jc w:val="center"/>
        </w:trPr>
        <w:tc>
          <w:tcPr>
            <w:tcW w:w="4654" w:type="dxa"/>
          </w:tcPr>
          <w:p w:rsidR="005908D2" w:rsidRDefault="00820DFE">
            <w:pPr>
              <w:spacing w:after="40"/>
            </w:pPr>
            <w:r>
              <w:t>Pedagógiai pszichológia</w:t>
            </w:r>
          </w:p>
        </w:tc>
        <w:tc>
          <w:tcPr>
            <w:tcW w:w="5534" w:type="dxa"/>
          </w:tcPr>
          <w:p w:rsidR="005908D2" w:rsidRDefault="00820DFE">
            <w:pPr>
              <w:pStyle w:val="Felsorols"/>
              <w:spacing w:after="40"/>
            </w:pPr>
            <w:r>
              <w:t>A pedagógiai pszichológia fogalma</w:t>
            </w:r>
          </w:p>
          <w:p w:rsidR="005908D2" w:rsidRDefault="00820DFE">
            <w:pPr>
              <w:pStyle w:val="Felsorols"/>
              <w:spacing w:after="40"/>
            </w:pPr>
            <w:r>
              <w:t>A pedagógiai pszichológia tárgya, kutató és vizsgálati módszerei</w:t>
            </w:r>
          </w:p>
          <w:p w:rsidR="005908D2" w:rsidRDefault="00820DFE">
            <w:pPr>
              <w:pStyle w:val="Felsorols"/>
              <w:spacing w:after="40"/>
            </w:pPr>
            <w:r>
              <w:t xml:space="preserve">A tanulók és a tanuló- </w:t>
            </w:r>
            <w:r>
              <w:t>/gyermekcsoportok megismerése</w:t>
            </w:r>
          </w:p>
          <w:p w:rsidR="005908D2" w:rsidRDefault="00820DFE">
            <w:pPr>
              <w:pStyle w:val="Felsorols"/>
              <w:spacing w:after="40"/>
            </w:pPr>
            <w:r>
              <w:t>A kortárscsoportok kapcsolatainak feltérképezése - a szociometria</w:t>
            </w:r>
          </w:p>
          <w:p w:rsidR="005908D2" w:rsidRDefault="00820DFE">
            <w:pPr>
              <w:pStyle w:val="Felsorols"/>
              <w:spacing w:after="40"/>
            </w:pPr>
            <w:r>
              <w:t>A pedagógus/nevelő személyisége</w:t>
            </w:r>
          </w:p>
          <w:p w:rsidR="005908D2" w:rsidRDefault="00820DFE">
            <w:pPr>
              <w:pStyle w:val="Felsorols"/>
              <w:spacing w:after="40"/>
            </w:pPr>
            <w:r>
              <w:t>A vezetési, nevelési stílusok fogalma és fajtái</w:t>
            </w:r>
          </w:p>
          <w:p w:rsidR="005908D2" w:rsidRDefault="00820DFE">
            <w:pPr>
              <w:pStyle w:val="Felsorols"/>
              <w:spacing w:after="40"/>
            </w:pPr>
            <w:r>
              <w:t>A nevelési attitűd fogalma és típusai</w:t>
            </w:r>
          </w:p>
          <w:p w:rsidR="005908D2" w:rsidRDefault="00820DFE">
            <w:pPr>
              <w:pStyle w:val="Felsorols"/>
              <w:spacing w:after="40"/>
            </w:pPr>
            <w:r>
              <w:t>A tanulási képességet meghatározó pszichik</w:t>
            </w:r>
            <w:r>
              <w:t>us funkciók, a tanulási nehézségek</w:t>
            </w:r>
          </w:p>
          <w:p w:rsidR="005908D2" w:rsidRDefault="00820DFE">
            <w:pPr>
              <w:pStyle w:val="Felsorols"/>
              <w:spacing w:after="40"/>
            </w:pPr>
            <w:r>
              <w:t>Magatartási zavarok</w:t>
            </w:r>
          </w:p>
        </w:tc>
      </w:tr>
      <w:tr w:rsidR="005908D2" w:rsidTr="00B65586">
        <w:trPr>
          <w:jc w:val="center"/>
        </w:trPr>
        <w:tc>
          <w:tcPr>
            <w:tcW w:w="4654" w:type="dxa"/>
          </w:tcPr>
          <w:p w:rsidR="005908D2" w:rsidRDefault="00820DFE">
            <w:pPr>
              <w:spacing w:after="40"/>
            </w:pPr>
            <w:r>
              <w:t>Alkalmazott pszichológia</w:t>
            </w:r>
          </w:p>
        </w:tc>
        <w:tc>
          <w:tcPr>
            <w:tcW w:w="5534" w:type="dxa"/>
          </w:tcPr>
          <w:p w:rsidR="005908D2" w:rsidRDefault="00820DFE">
            <w:pPr>
              <w:pStyle w:val="Felsorols"/>
              <w:spacing w:after="40"/>
            </w:pPr>
            <w:r>
              <w:t>Médiapszichológia</w:t>
            </w:r>
          </w:p>
          <w:p w:rsidR="005908D2" w:rsidRDefault="00820DFE">
            <w:pPr>
              <w:pStyle w:val="Felsorols"/>
              <w:spacing w:after="40"/>
            </w:pPr>
            <w:r>
              <w:t>Tömegkommunikáció fogalma, funkciói, eszközei, jellemzői</w:t>
            </w:r>
          </w:p>
          <w:p w:rsidR="005908D2" w:rsidRDefault="00820DFE">
            <w:pPr>
              <w:pStyle w:val="Felsorols"/>
              <w:spacing w:after="40"/>
            </w:pPr>
            <w:r>
              <w:t>Médiaetika (szólásszabadság, manipuláció, cenzúra, propaganda)</w:t>
            </w:r>
          </w:p>
          <w:p w:rsidR="005908D2" w:rsidRDefault="00820DFE">
            <w:pPr>
              <w:pStyle w:val="Felsorols"/>
              <w:spacing w:after="40"/>
            </w:pPr>
            <w:r>
              <w:t>A média hatása a szocializációra és a</w:t>
            </w:r>
            <w:r>
              <w:t xml:space="preserve"> személyiségfejlődésre</w:t>
            </w:r>
          </w:p>
          <w:p w:rsidR="005908D2" w:rsidRDefault="00820DFE">
            <w:pPr>
              <w:pStyle w:val="Felsorols"/>
              <w:spacing w:after="40"/>
            </w:pPr>
            <w:r>
              <w:t>A közösségi média hatása a személyiségre</w:t>
            </w:r>
          </w:p>
          <w:p w:rsidR="005908D2" w:rsidRDefault="00820DFE">
            <w:pPr>
              <w:pStyle w:val="Felsorols"/>
              <w:spacing w:after="40"/>
            </w:pPr>
            <w:r>
              <w:t>Reklámpszichológia</w:t>
            </w:r>
          </w:p>
          <w:p w:rsidR="005908D2" w:rsidRDefault="00820DFE">
            <w:pPr>
              <w:pStyle w:val="Felsorols"/>
              <w:spacing w:after="40"/>
            </w:pPr>
            <w:r>
              <w:t>A reklámok funkciói, a befolyásolás, nyílt és rejtett üzenetek jellemzői és hatásai Internetpszichológia</w:t>
            </w:r>
          </w:p>
          <w:p w:rsidR="005908D2" w:rsidRDefault="00820DFE">
            <w:pPr>
              <w:pStyle w:val="Felsorols"/>
              <w:spacing w:after="40"/>
            </w:pPr>
            <w:r>
              <w:t>A digitális generációk, a digitális veszélyek, cyberbullying,</w:t>
            </w:r>
          </w:p>
          <w:p w:rsidR="005908D2" w:rsidRDefault="00820DFE">
            <w:pPr>
              <w:pStyle w:val="Felsorols"/>
              <w:spacing w:after="40"/>
            </w:pPr>
            <w:r>
              <w:t>Az int</w:t>
            </w:r>
            <w:r>
              <w:t>ernetfüggőség és játékfüggőség (okai, hatása a személyiségre, a megelőzés és kezelés lehetőségei)</w:t>
            </w:r>
          </w:p>
          <w:p w:rsidR="005908D2" w:rsidRDefault="00820DFE">
            <w:pPr>
              <w:pStyle w:val="Felsorols"/>
              <w:spacing w:after="40"/>
            </w:pPr>
            <w:r>
              <w:t>Művészetpszichológia</w:t>
            </w:r>
          </w:p>
          <w:p w:rsidR="005908D2" w:rsidRDefault="00820DFE">
            <w:pPr>
              <w:pStyle w:val="Felsorols"/>
              <w:spacing w:after="40"/>
            </w:pPr>
            <w:r>
              <w:t>A művészeti alkotás folyamata és a műbefogadás</w:t>
            </w:r>
          </w:p>
          <w:p w:rsidR="005908D2" w:rsidRDefault="00820DFE">
            <w:pPr>
              <w:pStyle w:val="Felsorols"/>
              <w:spacing w:after="40"/>
            </w:pPr>
            <w:r>
              <w:t>A művészetek szerepe, hatása a gyermek személyiségfejlődésében</w:t>
            </w:r>
          </w:p>
          <w:p w:rsidR="005908D2" w:rsidRDefault="00820DFE">
            <w:pPr>
              <w:pStyle w:val="Felsorols"/>
              <w:spacing w:after="40"/>
            </w:pPr>
            <w:r>
              <w:t>A művészetterápia fajtái és</w:t>
            </w:r>
            <w:r>
              <w:t xml:space="preserve"> alkalmazásának lehetőségei Környezetpszichológia</w:t>
            </w:r>
          </w:p>
          <w:p w:rsidR="005908D2" w:rsidRDefault="00820DFE">
            <w:pPr>
              <w:pStyle w:val="Felsorols"/>
              <w:spacing w:after="40"/>
            </w:pPr>
            <w:r>
              <w:t>Az ember és a környezet kölcsönhatásai A természeti és épített környezet hatása a lelki működésre és a lelki egészségre (urbanizáció, zajszennyezés, fényszennyezés, ingerszegény és ingergazdag környezet)</w:t>
            </w:r>
          </w:p>
        </w:tc>
      </w:tr>
    </w:tbl>
    <w:p w:rsidR="00820DFE" w:rsidRDefault="00820DFE"/>
    <w:sectPr w:rsidR="00820DFE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908D2"/>
    <w:rsid w:val="00820DFE"/>
    <w:rsid w:val="00AA1D8D"/>
    <w:rsid w:val="00B47730"/>
    <w:rsid w:val="00B6558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59A088-2657-49F5-B0CB-AE9324274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2026-10-27T17:14:00Z</dcterms:modified>
  <cp:category/>
</cp:coreProperties>
</file>